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spacing w:lineRule="auto" w:line="240" w:before="20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Courier New" w:ascii="Courier New" w:hAnsi="Courier New" w:eastAsiaTheme="minorEastAsia"/>
          <w:b w:val="false"/>
          <w:bCs w:val="false"/>
          <w:color w:val="auto"/>
          <w:sz w:val="20"/>
          <w:szCs w:val="20"/>
        </w:rPr>
        <w:t xml:space="preserve">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Директору КУВО «УСЗН»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(городского округа город Нововоронеж, Борисоглебского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городского округа, района г. Воронежа и Воронежской 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области)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(Ф.И.О. директора КУВО «УСЗН»)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(Ф.И.О. заявителя указывается полностью)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зарегистрированного(ой) по адресу: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(индекс, адрес места жительства (пребывания), телефон)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(наименование и реквизиты документа, удостоверяющего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личность, наименование и реквизиты документа,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подтверждающего полномочия законного представителя)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center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заявление.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ind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Прошу назначить мне компенсацию страховых премий в соответствии со статьёй 17 Федерального закона от 25.04.2002 № 40-ФЗ «Об обязательном страховании гражданской ответственности владельцев транспортных средств».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Уведомление о принятом решении прошу направить 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(способ извещения)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Средства на выплату компенсации страховых премий прошу перечислить через: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1. Структурное подразделение организации почтовой связи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(указать полное наименование и № почтового отделения)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2. Отделение кредитной организации банковской системы Российской Федерации 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____________________________________________________________________________________.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(указать полное наименование кредитной организации (филиала) и номер лицевого счета)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В случае переплаты компенсации страховых премий обязуюсь добровольно вернуть денежные средства в соответствии с действующим законодательством.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Предупрежден(а) об ответственности за представление недостоверной информации.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Для назначения компенсации страховых премий мною представлены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79"/>
        <w:gridCol w:w="3401"/>
        <w:gridCol w:w="2785"/>
        <w:gridCol w:w="1844"/>
        <w:gridCol w:w="1700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6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заявителя</w:t>
            </w:r>
          </w:p>
        </w:tc>
      </w:tr>
      <w:tr>
        <w:trPr/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полностью и подпись специалиста КУВО «УСЗН _____________» (городского округа город Нововоронеж, Борисоглебского городского округа, района г. Воронежа и Воронежской области), принявшего заявление и документы</w:t>
            </w:r>
          </w:p>
        </w:tc>
      </w:tr>
      <w:tr>
        <w:trPr/>
        <w:tc>
          <w:tcPr>
            <w:tcW w:w="408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40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63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408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Заявление зарегистрировано в специальном журнале регистрации заявлений и решений «___» __________________ 20___ года.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Регистрационный номер заявления № 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-------------------------------------------------------------------------------------------------------------------------------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(линия отреза)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Расписка-уведомление о принятом заявлении и документах (заполняется КУВО «УСЗН» района и выдается на руки заявителю)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Заявление и документы гр.________________________________________________________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(фамилия, имя, отчество)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приняты в КУВО «УСЗН______________________________________________________________».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(городского округа город Нововоронеж, Борисоглебского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 xml:space="preserve">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4"/>
          <w:szCs w:val="24"/>
        </w:rPr>
        <w:t>городского округа, района г. Воронежа и Воронежской области)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904"/>
        <w:gridCol w:w="2694"/>
        <w:gridCol w:w="5670"/>
      </w:tblGrid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приема заявления и необходимых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и телефон специалиста КУВО «УСЗН», принявшего заявление и документы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3" w:right="565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6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3</Pages>
  <Words>306</Words>
  <Characters>3275</Characters>
  <CharactersWithSpaces>5262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2021-10-27T11:16:00Z</dcterms:created>
  <dc:creator>ea_horoshilova</dc:creator>
  <dc:description/>
  <dc:language>ru-RU</dc:language>
  <cp:lastModifiedBy>ea_horoshilova</cp:lastModifiedBy>
  <dcterms:modified xsi:type="dcterms:W3CDTF">2021-10-27T11:16:00Z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